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3F" w:rsidRPr="00390E80" w:rsidRDefault="00BD1C3F" w:rsidP="000A4AE0">
      <w:pPr>
        <w:spacing w:after="0"/>
        <w:jc w:val="center"/>
        <w:rPr>
          <w:rFonts w:ascii="Calibri" w:hAnsi="Calibri" w:cs="Calibri"/>
          <w:b/>
          <w:color w:val="000000"/>
          <w:spacing w:val="-20"/>
          <w:sz w:val="28"/>
          <w:szCs w:val="28"/>
        </w:rPr>
      </w:pPr>
      <w:r w:rsidRPr="00390E80">
        <w:rPr>
          <w:rFonts w:ascii="Calibri" w:hAnsi="Calibri" w:cs="Calibri"/>
          <w:b/>
          <w:color w:val="000000"/>
          <w:spacing w:val="-20"/>
          <w:sz w:val="28"/>
          <w:szCs w:val="28"/>
        </w:rPr>
        <w:t>AVVISO</w:t>
      </w:r>
    </w:p>
    <w:p w:rsidR="000A4AE0" w:rsidRPr="00390E80" w:rsidRDefault="00BD1C3F" w:rsidP="000A4AE0">
      <w:pPr>
        <w:spacing w:after="0"/>
        <w:jc w:val="center"/>
        <w:rPr>
          <w:rFonts w:ascii="Calibri" w:hAnsi="Calibri" w:cs="Calibri"/>
          <w:b/>
          <w:color w:val="000000"/>
          <w:spacing w:val="-20"/>
          <w:sz w:val="28"/>
          <w:szCs w:val="28"/>
        </w:rPr>
      </w:pPr>
      <w:r w:rsidRPr="00390E80">
        <w:rPr>
          <w:rFonts w:ascii="Calibri" w:hAnsi="Calibri" w:cs="Calibri"/>
          <w:b/>
          <w:color w:val="000000"/>
          <w:spacing w:val="-20"/>
          <w:sz w:val="28"/>
          <w:szCs w:val="28"/>
        </w:rPr>
        <w:t>CONTRIBUTI ALLE FAMIGLIE CON PERSONE CO</w:t>
      </w:r>
      <w:r w:rsidR="00390E80" w:rsidRPr="00390E80">
        <w:rPr>
          <w:rFonts w:ascii="Calibri" w:hAnsi="Calibri" w:cs="Calibri"/>
          <w:b/>
          <w:color w:val="000000"/>
          <w:spacing w:val="-20"/>
          <w:sz w:val="28"/>
          <w:szCs w:val="28"/>
        </w:rPr>
        <w:t>N</w:t>
      </w:r>
      <w:r w:rsidRPr="00390E80">
        <w:rPr>
          <w:rFonts w:ascii="Calibri" w:hAnsi="Calibri" w:cs="Calibri"/>
          <w:b/>
          <w:color w:val="000000"/>
          <w:spacing w:val="-20"/>
          <w:sz w:val="28"/>
          <w:szCs w:val="28"/>
        </w:rPr>
        <w:t xml:space="preserve"> DISTURBI DELLO SPETTRO AUTISTICO</w:t>
      </w:r>
    </w:p>
    <w:p w:rsidR="00390E80" w:rsidRPr="00390E80" w:rsidRDefault="00390E80" w:rsidP="000A4AE0">
      <w:pPr>
        <w:spacing w:after="0"/>
        <w:jc w:val="center"/>
        <w:rPr>
          <w:rFonts w:ascii="Calibri" w:hAnsi="Calibri" w:cs="Calibri"/>
          <w:b/>
          <w:color w:val="000000"/>
          <w:spacing w:val="-20"/>
          <w:sz w:val="28"/>
          <w:szCs w:val="28"/>
        </w:rPr>
      </w:pPr>
    </w:p>
    <w:p w:rsidR="00390E80" w:rsidRPr="00390E80" w:rsidRDefault="00BD1C3F" w:rsidP="000A4AE0">
      <w:pPr>
        <w:spacing w:after="0"/>
        <w:jc w:val="center"/>
        <w:rPr>
          <w:rFonts w:ascii="Calibri" w:hAnsi="Calibri" w:cs="Calibri"/>
          <w:b/>
          <w:color w:val="000000"/>
          <w:spacing w:val="-20"/>
          <w:sz w:val="28"/>
          <w:szCs w:val="28"/>
        </w:rPr>
      </w:pPr>
      <w:r w:rsidRPr="00390E80">
        <w:rPr>
          <w:rFonts w:ascii="Calibri" w:hAnsi="Calibri" w:cs="Calibri"/>
          <w:b/>
          <w:color w:val="000000"/>
          <w:spacing w:val="-20"/>
          <w:sz w:val="28"/>
          <w:szCs w:val="28"/>
        </w:rPr>
        <w:t xml:space="preserve">SCADENZA PRESENTAZIONE DOMANDA  </w:t>
      </w:r>
    </w:p>
    <w:p w:rsidR="00BD1C3F" w:rsidRPr="00390E80" w:rsidRDefault="00BD1C3F" w:rsidP="000A4AE0">
      <w:pPr>
        <w:spacing w:after="0"/>
        <w:jc w:val="center"/>
        <w:rPr>
          <w:rFonts w:ascii="Calibri" w:hAnsi="Calibri" w:cs="Calibri"/>
          <w:b/>
          <w:color w:val="000000"/>
          <w:spacing w:val="-20"/>
          <w:sz w:val="28"/>
          <w:szCs w:val="28"/>
        </w:rPr>
      </w:pPr>
      <w:r w:rsidRPr="00390E80">
        <w:rPr>
          <w:rFonts w:ascii="Calibri" w:hAnsi="Calibri" w:cs="Calibri"/>
          <w:b/>
          <w:color w:val="000000"/>
          <w:spacing w:val="-20"/>
          <w:sz w:val="28"/>
          <w:szCs w:val="28"/>
        </w:rPr>
        <w:t>10 APRILE 2025</w:t>
      </w:r>
    </w:p>
    <w:p w:rsidR="00BD1C3F" w:rsidRPr="00390E80" w:rsidRDefault="00BD1C3F" w:rsidP="00BD1C3F">
      <w:pPr>
        <w:spacing w:after="0"/>
        <w:rPr>
          <w:rFonts w:ascii="Calibri" w:hAnsi="Calibri" w:cs="Calibri"/>
          <w:b/>
          <w:color w:val="000000"/>
          <w:spacing w:val="-20"/>
          <w:sz w:val="24"/>
          <w:szCs w:val="24"/>
        </w:rPr>
      </w:pPr>
    </w:p>
    <w:p w:rsidR="00BD1C3F" w:rsidRPr="00390E80" w:rsidRDefault="00BD1C3F" w:rsidP="00BD1C3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90E80">
        <w:rPr>
          <w:rFonts w:ascii="Calibri" w:hAnsi="Calibri" w:cs="Calibri"/>
          <w:color w:val="000000"/>
          <w:spacing w:val="-20"/>
          <w:sz w:val="24"/>
          <w:szCs w:val="24"/>
        </w:rPr>
        <w:t xml:space="preserve">Sono destinatarie del presente avviso le famiglie </w:t>
      </w:r>
      <w:r w:rsidRPr="00390E80">
        <w:rPr>
          <w:rFonts w:ascii="Calibri" w:hAnsi="Calibri" w:cs="Calibri"/>
          <w:sz w:val="24"/>
          <w:szCs w:val="24"/>
        </w:rPr>
        <w:t xml:space="preserve"> </w:t>
      </w:r>
      <w:r w:rsidRPr="00390E80">
        <w:rPr>
          <w:rFonts w:ascii="Calibri" w:hAnsi="Calibri" w:cs="Calibri"/>
          <w:b/>
          <w:sz w:val="24"/>
          <w:szCs w:val="24"/>
        </w:rPr>
        <w:t>con persone affette da disturbi dello spettro autistico</w:t>
      </w:r>
      <w:r w:rsidRPr="00390E80">
        <w:rPr>
          <w:rFonts w:ascii="Calibri" w:hAnsi="Calibri" w:cs="Calibri"/>
          <w:sz w:val="24"/>
          <w:szCs w:val="24"/>
        </w:rPr>
        <w:t xml:space="preserve"> </w:t>
      </w:r>
      <w:r w:rsidRPr="00390E80">
        <w:rPr>
          <w:rFonts w:ascii="Calibri" w:hAnsi="Calibri" w:cs="Calibri"/>
          <w:sz w:val="24"/>
          <w:szCs w:val="24"/>
          <w:u w:val="single"/>
        </w:rPr>
        <w:t>residenti</w:t>
      </w:r>
      <w:r w:rsidRPr="00390E80">
        <w:rPr>
          <w:rFonts w:ascii="Calibri" w:hAnsi="Calibri" w:cs="Calibri"/>
          <w:sz w:val="24"/>
          <w:szCs w:val="24"/>
        </w:rPr>
        <w:t xml:space="preserve"> nella Regione Marche che si avvalgono dei metodi riabilitativi riconosciuti dall'Istituto Superiore della Sanità.</w:t>
      </w:r>
    </w:p>
    <w:p w:rsidR="00BD1C3F" w:rsidRPr="00390E80" w:rsidRDefault="00BD1C3F" w:rsidP="00BD1C3F">
      <w:pPr>
        <w:spacing w:after="0"/>
        <w:rPr>
          <w:rFonts w:ascii="Calibri" w:hAnsi="Calibri" w:cs="Calibri"/>
          <w:b/>
          <w:color w:val="000000"/>
          <w:spacing w:val="-20"/>
          <w:sz w:val="24"/>
          <w:szCs w:val="24"/>
        </w:rPr>
      </w:pPr>
    </w:p>
    <w:p w:rsidR="00170904" w:rsidRPr="00390E80" w:rsidRDefault="00BD1C3F">
      <w:pPr>
        <w:jc w:val="both"/>
        <w:rPr>
          <w:rFonts w:ascii="Calibri" w:hAnsi="Calibri" w:cs="Calibri"/>
          <w:sz w:val="24"/>
          <w:szCs w:val="24"/>
        </w:rPr>
      </w:pPr>
      <w:r w:rsidRPr="00390E80">
        <w:rPr>
          <w:rFonts w:ascii="Calibri" w:hAnsi="Calibri" w:cs="Calibri"/>
          <w:sz w:val="24"/>
          <w:szCs w:val="24"/>
        </w:rPr>
        <w:t>L’Avviso ed il modello di presentazione della domanda può essere reperito</w:t>
      </w:r>
      <w:r w:rsidR="00390E80">
        <w:rPr>
          <w:rFonts w:ascii="Calibri" w:hAnsi="Calibri" w:cs="Calibri"/>
          <w:sz w:val="24"/>
          <w:szCs w:val="24"/>
        </w:rPr>
        <w:t>, come di seguito:</w:t>
      </w:r>
    </w:p>
    <w:p w:rsidR="000A4AE0" w:rsidRPr="00390E80" w:rsidRDefault="000A4AE0" w:rsidP="000A4AE0">
      <w:pPr>
        <w:pStyle w:val="Default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szCs w:val="24"/>
        </w:rPr>
      </w:pPr>
      <w:r w:rsidRPr="00390E80">
        <w:rPr>
          <w:rFonts w:ascii="Calibri" w:hAnsi="Calibri" w:cs="Calibri"/>
          <w:szCs w:val="24"/>
        </w:rPr>
        <w:t>Sito ATS1 al seguente indirizzo:</w:t>
      </w:r>
    </w:p>
    <w:p w:rsidR="00A026DA" w:rsidRPr="00390E80" w:rsidRDefault="00ED3F7C" w:rsidP="00A026DA">
      <w:pPr>
        <w:pStyle w:val="Default"/>
        <w:ind w:left="720"/>
        <w:jc w:val="both"/>
        <w:rPr>
          <w:rStyle w:val="CollegamentoInternet"/>
          <w:rFonts w:ascii="Calibri" w:hAnsi="Calibri" w:cs="Calibri"/>
          <w:szCs w:val="24"/>
        </w:rPr>
      </w:pPr>
      <w:hyperlink r:id="rId5" w:history="1">
        <w:r w:rsidR="00A026DA" w:rsidRPr="00390E80">
          <w:rPr>
            <w:rStyle w:val="Collegamentoipertestuale"/>
            <w:rFonts w:ascii="Calibri" w:hAnsi="Calibri" w:cs="Calibri"/>
            <w:szCs w:val="24"/>
          </w:rPr>
          <w:t>http://www.comune.pesaro.pu.it/ambitoterritorialesociale/</w:t>
        </w:r>
      </w:hyperlink>
    </w:p>
    <w:p w:rsidR="000A4AE0" w:rsidRPr="00390E80" w:rsidRDefault="000A4AE0" w:rsidP="00A026DA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szCs w:val="24"/>
        </w:rPr>
      </w:pPr>
      <w:r w:rsidRPr="00390E80">
        <w:rPr>
          <w:rFonts w:ascii="Calibri" w:hAnsi="Calibri" w:cs="Calibri"/>
          <w:szCs w:val="24"/>
        </w:rPr>
        <w:t xml:space="preserve">Siti istituzionali on line dei Comuni </w:t>
      </w:r>
      <w:r w:rsidR="00BD1C3F" w:rsidRPr="00390E80">
        <w:rPr>
          <w:rFonts w:ascii="Calibri" w:hAnsi="Calibri" w:cs="Calibri"/>
          <w:szCs w:val="24"/>
        </w:rPr>
        <w:t xml:space="preserve">dell’ATS n. 1 (Gabicce Mare – Gradara – Mombaroccio – Montelabbate – Pesaro – Tavullia – </w:t>
      </w:r>
      <w:proofErr w:type="spellStart"/>
      <w:r w:rsidR="00BD1C3F" w:rsidRPr="00390E80">
        <w:rPr>
          <w:rFonts w:ascii="Calibri" w:hAnsi="Calibri" w:cs="Calibri"/>
          <w:szCs w:val="24"/>
        </w:rPr>
        <w:t>Vallefoglia</w:t>
      </w:r>
      <w:proofErr w:type="spellEnd"/>
      <w:r w:rsidR="00BD1C3F" w:rsidRPr="00390E80">
        <w:rPr>
          <w:rFonts w:ascii="Calibri" w:hAnsi="Calibri" w:cs="Calibri"/>
          <w:szCs w:val="24"/>
        </w:rPr>
        <w:t>)</w:t>
      </w:r>
    </w:p>
    <w:p w:rsidR="000A4AE0" w:rsidRPr="00390E80" w:rsidRDefault="000A4AE0" w:rsidP="000A4AE0">
      <w:pPr>
        <w:pStyle w:val="Default"/>
        <w:ind w:left="720"/>
        <w:jc w:val="both"/>
        <w:rPr>
          <w:rFonts w:ascii="Calibri" w:hAnsi="Calibri" w:cs="Calibri"/>
          <w:szCs w:val="24"/>
        </w:rPr>
      </w:pPr>
    </w:p>
    <w:p w:rsidR="00BD1C3F" w:rsidRPr="00390E80" w:rsidRDefault="00BD1C3F" w:rsidP="000A4AE0">
      <w:pPr>
        <w:pStyle w:val="Default"/>
        <w:jc w:val="both"/>
        <w:rPr>
          <w:rFonts w:ascii="Calibri" w:hAnsi="Calibri" w:cs="Calibri"/>
          <w:b/>
          <w:bCs/>
          <w:szCs w:val="24"/>
        </w:rPr>
      </w:pPr>
      <w:r w:rsidRPr="00390E80">
        <w:rPr>
          <w:rFonts w:ascii="Calibri" w:hAnsi="Calibri" w:cs="Calibri"/>
          <w:b/>
          <w:bCs/>
          <w:szCs w:val="24"/>
        </w:rPr>
        <w:t>La domanda con allegata documentazione dovrà essere inviata al Coordinatore dell’Ambito Territoriale Sociale n. 1 Pesaro</w:t>
      </w:r>
      <w:r w:rsidR="00390E80">
        <w:rPr>
          <w:rFonts w:ascii="Calibri" w:hAnsi="Calibri" w:cs="Calibri"/>
          <w:b/>
          <w:bCs/>
          <w:szCs w:val="24"/>
        </w:rPr>
        <w:t>,</w:t>
      </w:r>
      <w:r w:rsidRPr="00390E80">
        <w:rPr>
          <w:rFonts w:ascii="Calibri" w:hAnsi="Calibri" w:cs="Calibri"/>
          <w:b/>
          <w:bCs/>
          <w:szCs w:val="24"/>
        </w:rPr>
        <w:t xml:space="preserve"> </w:t>
      </w:r>
      <w:r w:rsidR="00390E80" w:rsidRPr="00390E80">
        <w:rPr>
          <w:rFonts w:ascii="Calibri" w:hAnsi="Calibri" w:cs="Calibri"/>
          <w:b/>
          <w:bCs/>
          <w:szCs w:val="24"/>
        </w:rPr>
        <w:t>secondo una delle seguenti modalità:</w:t>
      </w:r>
    </w:p>
    <w:p w:rsidR="00BD1C3F" w:rsidRPr="00390E80" w:rsidRDefault="00BD1C3F" w:rsidP="00BD1C3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390E80">
        <w:rPr>
          <w:rFonts w:ascii="Calibri" w:eastAsia="Times New Roman" w:hAnsi="Calibri" w:cs="Calibri"/>
          <w:sz w:val="24"/>
          <w:szCs w:val="24"/>
        </w:rPr>
        <w:t xml:space="preserve">via </w:t>
      </w:r>
      <w:proofErr w:type="spellStart"/>
      <w:r w:rsidRPr="00390E80">
        <w:rPr>
          <w:rFonts w:ascii="Calibri" w:eastAsia="Times New Roman" w:hAnsi="Calibri" w:cs="Calibri"/>
          <w:sz w:val="24"/>
          <w:szCs w:val="24"/>
        </w:rPr>
        <w:t>pec</w:t>
      </w:r>
      <w:proofErr w:type="spellEnd"/>
      <w:r w:rsidRPr="00390E80">
        <w:rPr>
          <w:rFonts w:ascii="Calibri" w:eastAsia="Times New Roman" w:hAnsi="Calibri" w:cs="Calibri"/>
          <w:sz w:val="24"/>
          <w:szCs w:val="24"/>
        </w:rPr>
        <w:t xml:space="preserve"> all’indirizzo di posta certificata: comune.pesaro@emarche.it</w:t>
      </w:r>
    </w:p>
    <w:p w:rsidR="00BD1C3F" w:rsidRPr="00390E80" w:rsidRDefault="00BD1C3F" w:rsidP="00BD1C3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390E80">
        <w:rPr>
          <w:rFonts w:ascii="Calibri" w:eastAsia="Times New Roman" w:hAnsi="Calibri" w:cs="Calibri"/>
          <w:sz w:val="24"/>
          <w:szCs w:val="24"/>
        </w:rPr>
        <w:t>via mail all’indirizzo di posta elettronica: protocollo@comune.pesaro.pu.it</w:t>
      </w:r>
    </w:p>
    <w:p w:rsidR="00BD1C3F" w:rsidRPr="00390E80" w:rsidRDefault="00BD1C3F" w:rsidP="00BD1C3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390E80">
        <w:rPr>
          <w:rFonts w:ascii="Calibri" w:eastAsia="Times New Roman" w:hAnsi="Calibri" w:cs="Calibri"/>
          <w:sz w:val="24"/>
          <w:szCs w:val="24"/>
        </w:rPr>
        <w:t>spedita con Raccomandata A.R. all'indirizzo: "Comune di Pesaro Ambito Territoriale Sociale n. 1 - Piazza del Popolo 1 - 61121 Pesaro" (</w:t>
      </w:r>
      <w:r w:rsidRPr="00390E80">
        <w:rPr>
          <w:rFonts w:ascii="Calibri" w:eastAsia="Times New Roman" w:hAnsi="Calibri" w:cs="Calibri"/>
          <w:b/>
          <w:sz w:val="24"/>
          <w:szCs w:val="24"/>
        </w:rPr>
        <w:t>farà fede il timbro di arrivo</w:t>
      </w:r>
      <w:r w:rsidRPr="00390E80">
        <w:rPr>
          <w:rFonts w:ascii="Calibri" w:eastAsia="Times New Roman" w:hAnsi="Calibri" w:cs="Calibri"/>
          <w:sz w:val="24"/>
          <w:szCs w:val="24"/>
        </w:rPr>
        <w:t>)</w:t>
      </w:r>
    </w:p>
    <w:p w:rsidR="00BD1C3F" w:rsidRPr="00390E80" w:rsidRDefault="00BD1C3F" w:rsidP="00BD1C3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  <w:u w:val="single"/>
        </w:rPr>
      </w:pPr>
      <w:r w:rsidRPr="00390E80">
        <w:rPr>
          <w:rFonts w:ascii="Calibri" w:eastAsia="Times New Roman" w:hAnsi="Calibri" w:cs="Calibri"/>
          <w:sz w:val="24"/>
          <w:szCs w:val="24"/>
        </w:rPr>
        <w:t xml:space="preserve">consegnata </w:t>
      </w:r>
      <w:r w:rsidRPr="00390E80">
        <w:rPr>
          <w:rFonts w:ascii="Calibri" w:eastAsia="Times New Roman" w:hAnsi="Calibri" w:cs="Calibri"/>
          <w:sz w:val="24"/>
          <w:szCs w:val="24"/>
          <w:u w:val="single"/>
        </w:rPr>
        <w:t xml:space="preserve">brevi </w:t>
      </w:r>
      <w:proofErr w:type="spellStart"/>
      <w:r w:rsidRPr="00390E80">
        <w:rPr>
          <w:rFonts w:ascii="Calibri" w:eastAsia="Times New Roman" w:hAnsi="Calibri" w:cs="Calibri"/>
          <w:sz w:val="24"/>
          <w:szCs w:val="24"/>
          <w:u w:val="single"/>
        </w:rPr>
        <w:t>manu</w:t>
      </w:r>
      <w:proofErr w:type="spellEnd"/>
      <w:r w:rsidRPr="00390E80">
        <w:rPr>
          <w:rFonts w:ascii="Calibri" w:eastAsia="Times New Roman" w:hAnsi="Calibri" w:cs="Calibri"/>
          <w:sz w:val="24"/>
          <w:szCs w:val="24"/>
        </w:rPr>
        <w:t xml:space="preserve"> all' Ufficio Protocollo del Comune di Pesaro presso lo Sportello </w:t>
      </w:r>
      <w:proofErr w:type="spellStart"/>
      <w:r w:rsidRPr="00390E80">
        <w:rPr>
          <w:rFonts w:ascii="Calibri" w:eastAsia="Times New Roman" w:hAnsi="Calibri" w:cs="Calibri"/>
          <w:sz w:val="24"/>
          <w:szCs w:val="24"/>
        </w:rPr>
        <w:t>Informa&amp;Servizi</w:t>
      </w:r>
      <w:proofErr w:type="spellEnd"/>
      <w:r w:rsidRPr="00390E80">
        <w:rPr>
          <w:rFonts w:ascii="Calibri" w:eastAsia="Times New Roman" w:hAnsi="Calibri" w:cs="Calibri"/>
          <w:sz w:val="24"/>
          <w:szCs w:val="24"/>
        </w:rPr>
        <w:t xml:space="preserve"> ubicato in Piazza del Popolo 1</w:t>
      </w:r>
      <w:r w:rsidRPr="00390E80">
        <w:rPr>
          <w:rFonts w:ascii="Calibri" w:eastAsia="Times New Roman" w:hAnsi="Calibri" w:cs="Calibri"/>
          <w:sz w:val="24"/>
          <w:szCs w:val="24"/>
          <w:u w:val="single"/>
        </w:rPr>
        <w:t>, con apertura dal lunedì al venerdì dalle 9 alle 13.</w:t>
      </w:r>
    </w:p>
    <w:p w:rsidR="00390E80" w:rsidRPr="00390E80" w:rsidRDefault="00390E80" w:rsidP="00ED3F7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</w:rPr>
      </w:pPr>
      <w:r w:rsidRPr="00390E80">
        <w:rPr>
          <w:rFonts w:ascii="Calibri" w:eastAsia="Times New Roman" w:hAnsi="Calibri" w:cs="Calibri"/>
          <w:b/>
          <w:sz w:val="24"/>
          <w:szCs w:val="24"/>
        </w:rPr>
        <w:t>PER INFORMAZIONI E COMPILAZIONE DELLA DOMANDA E’ POSSIBILE CONTATTARE IL PRO</w:t>
      </w:r>
      <w:r w:rsidR="00ED3F7C">
        <w:rPr>
          <w:rFonts w:ascii="Calibri" w:eastAsia="Times New Roman" w:hAnsi="Calibri" w:cs="Calibri"/>
          <w:b/>
          <w:sz w:val="24"/>
          <w:szCs w:val="24"/>
        </w:rPr>
        <w:t xml:space="preserve">PRIO </w:t>
      </w:r>
      <w:r w:rsidRPr="00390E80">
        <w:rPr>
          <w:rFonts w:ascii="Calibri" w:eastAsia="Times New Roman" w:hAnsi="Calibri" w:cs="Calibri"/>
          <w:b/>
          <w:sz w:val="24"/>
          <w:szCs w:val="24"/>
        </w:rPr>
        <w:t xml:space="preserve">REFERENTE COMUNALE </w:t>
      </w:r>
      <w:r>
        <w:rPr>
          <w:rFonts w:ascii="Calibri" w:eastAsia="Times New Roman" w:hAnsi="Calibri" w:cs="Calibri"/>
          <w:b/>
          <w:sz w:val="24"/>
          <w:szCs w:val="24"/>
        </w:rPr>
        <w:t xml:space="preserve">COME DA ART. </w:t>
      </w:r>
      <w:r w:rsidRPr="00390E80">
        <w:rPr>
          <w:rFonts w:ascii="Calibri" w:eastAsia="Times New Roman" w:hAnsi="Calibri" w:cs="Calibri"/>
          <w:b/>
          <w:sz w:val="24"/>
          <w:szCs w:val="24"/>
        </w:rPr>
        <w:t>5 DEL BANDO.</w:t>
      </w:r>
      <w:bookmarkStart w:id="0" w:name="_GoBack"/>
      <w:bookmarkEnd w:id="0"/>
    </w:p>
    <w:p w:rsidR="00390E80" w:rsidRPr="00390E80" w:rsidRDefault="00390E80" w:rsidP="00390E8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390E80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NOTA BENE  </w:t>
      </w:r>
    </w:p>
    <w:p w:rsidR="00390E80" w:rsidRPr="00390E80" w:rsidRDefault="00390E80" w:rsidP="00390E80">
      <w:pPr>
        <w:pStyle w:val="Default"/>
        <w:jc w:val="both"/>
        <w:rPr>
          <w:rFonts w:ascii="Calibri" w:hAnsi="Calibri" w:cs="Calibri"/>
          <w:b/>
          <w:bCs/>
          <w:color w:val="auto"/>
          <w:szCs w:val="24"/>
          <w:u w:val="single"/>
        </w:rPr>
      </w:pPr>
      <w:r w:rsidRPr="00390E80">
        <w:rPr>
          <w:rFonts w:ascii="Calibri" w:hAnsi="Calibri" w:cs="Calibri"/>
          <w:b/>
          <w:bCs/>
          <w:szCs w:val="24"/>
        </w:rPr>
        <w:t>Non possono essere rendicontate,</w:t>
      </w:r>
      <w:r w:rsidRPr="00390E80">
        <w:rPr>
          <w:rFonts w:ascii="Calibri" w:hAnsi="Calibri" w:cs="Calibri"/>
          <w:bCs/>
          <w:szCs w:val="24"/>
        </w:rPr>
        <w:t xml:space="preserve"> ai fini del presente contributo, le spese oggetto di rimborso presentate agli ATS in attuazione dell’intervento di cui all’art. 4, comma 2 </w:t>
      </w:r>
      <w:proofErr w:type="spellStart"/>
      <w:r w:rsidRPr="00390E80">
        <w:rPr>
          <w:rFonts w:ascii="Calibri" w:hAnsi="Calibri" w:cs="Calibri"/>
          <w:bCs/>
          <w:szCs w:val="24"/>
        </w:rPr>
        <w:t>lett</w:t>
      </w:r>
      <w:proofErr w:type="spellEnd"/>
      <w:r w:rsidRPr="00390E80">
        <w:rPr>
          <w:rFonts w:ascii="Calibri" w:hAnsi="Calibri" w:cs="Calibri"/>
          <w:bCs/>
          <w:szCs w:val="24"/>
        </w:rPr>
        <w:t>. a) del Decreto della Presidenza del Consiglio dei Ministri del 29.07.2022 secondo quanto disposto dalla DGR n. 1818/2022 modificata dalla DGR n. 725/2023</w:t>
      </w:r>
      <w:r w:rsidRPr="00390E80">
        <w:rPr>
          <w:rFonts w:ascii="Calibri" w:hAnsi="Calibri" w:cs="Calibri"/>
          <w:b/>
          <w:bCs/>
          <w:szCs w:val="24"/>
        </w:rPr>
        <w:t xml:space="preserve">, </w:t>
      </w:r>
      <w:r w:rsidRPr="00390E80">
        <w:rPr>
          <w:rFonts w:ascii="Calibri" w:hAnsi="Calibri" w:cs="Calibri"/>
          <w:b/>
          <w:bCs/>
          <w:szCs w:val="24"/>
          <w:u w:val="single"/>
        </w:rPr>
        <w:t xml:space="preserve">nel rispetto del “principio di divieto di doppio </w:t>
      </w:r>
      <w:r w:rsidRPr="00390E80">
        <w:rPr>
          <w:rFonts w:ascii="Calibri" w:hAnsi="Calibri" w:cs="Calibri"/>
          <w:b/>
          <w:bCs/>
          <w:color w:val="auto"/>
          <w:szCs w:val="24"/>
          <w:u w:val="single"/>
        </w:rPr>
        <w:t>finanziamento” di cui al progetto ministeriale di ATS n. 1 “Provincia generativa”.</w:t>
      </w:r>
    </w:p>
    <w:p w:rsidR="00390E80" w:rsidRPr="00390E80" w:rsidRDefault="00390E80" w:rsidP="00390E8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  <w:u w:val="single"/>
        </w:rPr>
      </w:pPr>
    </w:p>
    <w:sectPr w:rsidR="00390E80" w:rsidRPr="00390E8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2597"/>
    <w:multiLevelType w:val="multilevel"/>
    <w:tmpl w:val="AA121E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488F"/>
    <w:multiLevelType w:val="multilevel"/>
    <w:tmpl w:val="CC6CF5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346FB"/>
    <w:multiLevelType w:val="multilevel"/>
    <w:tmpl w:val="77185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C13EF6"/>
    <w:multiLevelType w:val="multilevel"/>
    <w:tmpl w:val="45C291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DF45E1"/>
    <w:multiLevelType w:val="hybridMultilevel"/>
    <w:tmpl w:val="F34400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365E8D"/>
    <w:multiLevelType w:val="multilevel"/>
    <w:tmpl w:val="F3D2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20566"/>
    <w:multiLevelType w:val="multilevel"/>
    <w:tmpl w:val="7D8A9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7353F2"/>
    <w:multiLevelType w:val="multilevel"/>
    <w:tmpl w:val="7E3AE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AD7B22"/>
    <w:multiLevelType w:val="hybridMultilevel"/>
    <w:tmpl w:val="0AB8A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04"/>
    <w:rsid w:val="000A4AE0"/>
    <w:rsid w:val="00170904"/>
    <w:rsid w:val="002156A7"/>
    <w:rsid w:val="003122E5"/>
    <w:rsid w:val="00390E80"/>
    <w:rsid w:val="0042742A"/>
    <w:rsid w:val="0043345A"/>
    <w:rsid w:val="007D3F82"/>
    <w:rsid w:val="00936630"/>
    <w:rsid w:val="00A026DA"/>
    <w:rsid w:val="00B03FDA"/>
    <w:rsid w:val="00B26B97"/>
    <w:rsid w:val="00BD1C3F"/>
    <w:rsid w:val="00ED3F7C"/>
    <w:rsid w:val="00EF74C3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E0B2"/>
  <w15:docId w15:val="{65E89C9E-4583-48A5-8CBF-FF8460E3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D750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D750A"/>
    <w:pPr>
      <w:ind w:left="720"/>
      <w:contextualSpacing/>
    </w:pPr>
  </w:style>
  <w:style w:type="paragraph" w:customStyle="1" w:styleId="Default">
    <w:name w:val="Default"/>
    <w:qFormat/>
    <w:pPr>
      <w:spacing w:line="276" w:lineRule="auto"/>
    </w:pPr>
    <w:rPr>
      <w:rFonts w:ascii="Times New Roman" w:eastAsiaTheme="minorEastAsia" w:hAnsi="Times New Roman" w:cs="Times New Roman"/>
      <w:color w:val="000000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26D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F82"/>
    <w:rPr>
      <w:rFonts w:ascii="Segoe UI" w:hAnsi="Segoe UI" w:cs="Segoe UI"/>
      <w:sz w:val="18"/>
      <w:szCs w:val="18"/>
    </w:rPr>
  </w:style>
  <w:style w:type="paragraph" w:customStyle="1" w:styleId="CM17">
    <w:name w:val="CM17"/>
    <w:basedOn w:val="Default"/>
    <w:next w:val="Default"/>
    <w:uiPriority w:val="99"/>
    <w:qFormat/>
    <w:rsid w:val="00BD1C3F"/>
    <w:pPr>
      <w:spacing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pesaro.pu.it/ambitoterritorialesoci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Pesaro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CECCHINI_TIZIANA</dc:creator>
  <dc:description/>
  <cp:lastModifiedBy>CECCHINI_TIZIANA</cp:lastModifiedBy>
  <cp:revision>39</cp:revision>
  <cp:lastPrinted>2025-03-04T10:29:00Z</cp:lastPrinted>
  <dcterms:created xsi:type="dcterms:W3CDTF">2017-06-12T10:27:00Z</dcterms:created>
  <dcterms:modified xsi:type="dcterms:W3CDTF">2025-03-04T13:04:00Z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